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Yeh Jenny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OOMA,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ALMANOR AVE.,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OOMA INC</w:t>
              </w:r>
            </w:hyperlink>
            <w:r>
              <w:rPr/>
              <w:t xml:space="preserve"> [ </w:t>
            </w:r>
            <w:r>
              <w:rPr>
                <w:rFonts w:ascii="Times;serif" w:hAnsi="Times;serif"/>
                <w:color w:val="0000FF"/>
                <w:sz w:val="24"/>
                <w:shd w:fill="FFFFFF" w:val="clear"/>
              </w:rPr>
              <w:t>OOMA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12,840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19.5715</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264,615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range of prices for the shares of Common Stock sold is from $19.10 to $20.05. The Reporting Person undertakes that she will provide, upon request by the staff of the U.S. Securities and Exchange Commission, full information regarding the number of securities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Jenny C. Yeh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4512" TargetMode="External"/><Relationship Id="rId5" Type="http://schemas.openxmlformats.org/officeDocument/2006/relationships/hyperlink" Target="http://www.sec.gov/cgi-bin/browse-edgar?action=getcompany&amp;CIK=0001327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3286</Characters>
  <CharactersWithSpaces>3839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